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743A" w14:textId="5BB9D5D5" w:rsidR="00645F4E" w:rsidRDefault="003E05B9">
      <w:pPr>
        <w:pStyle w:val="BodyA"/>
        <w:rPr>
          <w:rFonts w:ascii="Arial" w:eastAsia="Arial" w:hAnsi="Arial" w:cs="Arial"/>
          <w:i/>
          <w:iCs/>
          <w:sz w:val="24"/>
          <w:szCs w:val="24"/>
          <w:u w:color="0070C0"/>
        </w:rPr>
      </w:pPr>
      <w:r>
        <w:rPr>
          <w:rFonts w:ascii="Arial" w:hAnsi="Arial"/>
          <w:i/>
          <w:sz w:val="24"/>
        </w:rPr>
        <w:t>Sur le mur de gauche :</w:t>
      </w:r>
    </w:p>
    <w:p w14:paraId="5EE1A8FD" w14:textId="65CCAE03" w:rsidR="00645F4E" w:rsidRDefault="003E05B9">
      <w:pPr>
        <w:pStyle w:val="BodyA"/>
        <w:rPr>
          <w:rFonts w:ascii="Arial" w:eastAsia="Arial" w:hAnsi="Arial" w:cs="Arial"/>
          <w:i/>
          <w:iCs/>
          <w:sz w:val="24"/>
          <w:szCs w:val="24"/>
        </w:rPr>
      </w:pPr>
      <w:r>
        <w:rPr>
          <w:rFonts w:ascii="Arial" w:hAnsi="Arial"/>
          <w:i/>
          <w:sz w:val="24"/>
        </w:rPr>
        <w:t xml:space="preserve">Comment </w:t>
      </w:r>
      <w:r w:rsidRPr="00E4509A">
        <w:rPr>
          <w:rFonts w:ascii="Arial" w:hAnsi="Arial"/>
          <w:i/>
          <w:color w:val="auto"/>
          <w:sz w:val="24"/>
        </w:rPr>
        <w:t>envisagez</w:t>
      </w:r>
      <w:r>
        <w:rPr>
          <w:rFonts w:ascii="Arial" w:hAnsi="Arial"/>
          <w:i/>
          <w:sz w:val="24"/>
        </w:rPr>
        <w:t xml:space="preserve">-vous l’Eau en tant qu’être vivant ? Comment cela </w:t>
      </w:r>
      <w:r w:rsidR="004414F7">
        <w:rPr>
          <w:rFonts w:ascii="Arial" w:hAnsi="Arial"/>
          <w:i/>
          <w:sz w:val="24"/>
        </w:rPr>
        <w:t>pou</w:t>
      </w:r>
      <w:r w:rsidR="00304A2B">
        <w:rPr>
          <w:rFonts w:ascii="Arial" w:hAnsi="Arial"/>
          <w:i/>
          <w:sz w:val="24"/>
        </w:rPr>
        <w:t>r</w:t>
      </w:r>
      <w:r>
        <w:rPr>
          <w:rFonts w:ascii="Arial" w:hAnsi="Arial"/>
          <w:i/>
          <w:sz w:val="24"/>
        </w:rPr>
        <w:t xml:space="preserve">rait-il </w:t>
      </w:r>
      <w:r w:rsidR="00304A2B">
        <w:rPr>
          <w:rFonts w:ascii="Arial" w:hAnsi="Arial"/>
          <w:i/>
          <w:sz w:val="24"/>
        </w:rPr>
        <w:t xml:space="preserve">changer </w:t>
      </w:r>
      <w:r>
        <w:rPr>
          <w:rFonts w:ascii="Arial" w:hAnsi="Arial"/>
          <w:i/>
          <w:sz w:val="24"/>
        </w:rPr>
        <w:t>la manière dont vous traitez l’Eau dans votre vie ? Quels êtres vivants observez-vous sur cette fresque ?</w:t>
      </w:r>
    </w:p>
    <w:p w14:paraId="121CDC89" w14:textId="77777777" w:rsidR="00645F4E" w:rsidRDefault="00645F4E">
      <w:pPr>
        <w:pStyle w:val="BodyA"/>
        <w:rPr>
          <w:rFonts w:ascii="Arial" w:eastAsia="Arial" w:hAnsi="Arial" w:cs="Arial"/>
          <w:i/>
          <w:iCs/>
          <w:sz w:val="24"/>
          <w:szCs w:val="24"/>
        </w:rPr>
      </w:pPr>
    </w:p>
    <w:p w14:paraId="78453973" w14:textId="7EF379A1" w:rsidR="00645F4E" w:rsidRDefault="003E05B9">
      <w:pPr>
        <w:pStyle w:val="BodyA"/>
        <w:rPr>
          <w:rFonts w:ascii="Arial" w:eastAsia="Arial" w:hAnsi="Arial" w:cs="Arial"/>
          <w:sz w:val="24"/>
          <w:szCs w:val="24"/>
        </w:rPr>
      </w:pPr>
      <w:r>
        <w:rPr>
          <w:rFonts w:ascii="Arial" w:hAnsi="Arial"/>
          <w:sz w:val="24"/>
        </w:rPr>
        <w:t xml:space="preserve">Le musée d’art de Portland (PMA, Portland Museum of Art) vous invite à participer à l’Atelier 2022 où figure une fresque intitulée </w:t>
      </w:r>
      <w:proofErr w:type="spellStart"/>
      <w:r>
        <w:rPr>
          <w:rFonts w:ascii="Arial" w:hAnsi="Arial"/>
          <w:i/>
          <w:sz w:val="24"/>
        </w:rPr>
        <w:t>skitpeq</w:t>
      </w:r>
      <w:proofErr w:type="spellEnd"/>
      <w:r>
        <w:rPr>
          <w:rFonts w:ascii="Arial" w:hAnsi="Arial"/>
          <w:i/>
          <w:sz w:val="24"/>
        </w:rPr>
        <w:t xml:space="preserve"> </w:t>
      </w:r>
      <w:r>
        <w:rPr>
          <w:rFonts w:ascii="Arial" w:hAnsi="Arial"/>
          <w:sz w:val="24"/>
        </w:rPr>
        <w:t xml:space="preserve">(« sur la surface de l’eau ») créée par Emma </w:t>
      </w:r>
      <w:proofErr w:type="spellStart"/>
      <w:r>
        <w:rPr>
          <w:rFonts w:ascii="Arial" w:hAnsi="Arial"/>
          <w:sz w:val="24"/>
        </w:rPr>
        <w:t>Hassencahl-Perley</w:t>
      </w:r>
      <w:proofErr w:type="spellEnd"/>
      <w:r>
        <w:rPr>
          <w:rFonts w:ascii="Arial" w:hAnsi="Arial"/>
          <w:sz w:val="24"/>
        </w:rPr>
        <w:t xml:space="preserve">, artiste </w:t>
      </w:r>
      <w:proofErr w:type="spellStart"/>
      <w:r>
        <w:rPr>
          <w:rFonts w:ascii="Arial" w:hAnsi="Arial"/>
          <w:sz w:val="24"/>
        </w:rPr>
        <w:t>wolastoqiyik</w:t>
      </w:r>
      <w:proofErr w:type="spellEnd"/>
      <w:r>
        <w:rPr>
          <w:rFonts w:ascii="Arial" w:hAnsi="Arial"/>
          <w:sz w:val="24"/>
        </w:rPr>
        <w:t xml:space="preserve"> en arts visuels. </w:t>
      </w:r>
      <w:proofErr w:type="spellStart"/>
      <w:r>
        <w:rPr>
          <w:rFonts w:ascii="Arial" w:hAnsi="Arial"/>
          <w:i/>
          <w:sz w:val="24"/>
        </w:rPr>
        <w:t>Skitpeq</w:t>
      </w:r>
      <w:proofErr w:type="spellEnd"/>
      <w:r>
        <w:rPr>
          <w:rFonts w:ascii="Arial" w:hAnsi="Arial"/>
          <w:i/>
          <w:sz w:val="24"/>
        </w:rPr>
        <w:t xml:space="preserve"> </w:t>
      </w:r>
      <w:r>
        <w:rPr>
          <w:rFonts w:ascii="Arial" w:hAnsi="Arial"/>
          <w:sz w:val="24"/>
        </w:rPr>
        <w:t xml:space="preserve">est une lettre d’amour à l’eau, aux saumons, aux </w:t>
      </w:r>
      <w:r w:rsidR="00F028D4">
        <w:rPr>
          <w:rFonts w:ascii="Arial" w:hAnsi="Arial"/>
          <w:sz w:val="24"/>
        </w:rPr>
        <w:t>peuples</w:t>
      </w:r>
      <w:r>
        <w:rPr>
          <w:rFonts w:ascii="Arial" w:hAnsi="Arial"/>
          <w:sz w:val="24"/>
        </w:rPr>
        <w:t xml:space="preserve"> et à tous les êtres vivants qui subsistent grâce aux rivières </w:t>
      </w:r>
      <w:proofErr w:type="spellStart"/>
      <w:r>
        <w:rPr>
          <w:rFonts w:ascii="Arial" w:hAnsi="Arial"/>
          <w:sz w:val="24"/>
        </w:rPr>
        <w:t>Wolastoq</w:t>
      </w:r>
      <w:proofErr w:type="spellEnd"/>
      <w:r>
        <w:rPr>
          <w:rFonts w:ascii="Arial" w:hAnsi="Arial"/>
          <w:sz w:val="24"/>
        </w:rPr>
        <w:t xml:space="preserve"> et </w:t>
      </w:r>
      <w:proofErr w:type="spellStart"/>
      <w:r>
        <w:rPr>
          <w:rFonts w:ascii="Arial" w:hAnsi="Arial"/>
          <w:sz w:val="24"/>
        </w:rPr>
        <w:t>Tobique</w:t>
      </w:r>
      <w:proofErr w:type="spellEnd"/>
      <w:r>
        <w:rPr>
          <w:rFonts w:ascii="Arial" w:hAnsi="Arial"/>
          <w:sz w:val="24"/>
        </w:rPr>
        <w:t xml:space="preserve"> entourant la terre natale d’Emma </w:t>
      </w:r>
      <w:proofErr w:type="spellStart"/>
      <w:r>
        <w:rPr>
          <w:rFonts w:ascii="Arial" w:hAnsi="Arial"/>
          <w:sz w:val="24"/>
        </w:rPr>
        <w:t>Hassencahl-Perley</w:t>
      </w:r>
      <w:proofErr w:type="spellEnd"/>
      <w:r>
        <w:rPr>
          <w:rFonts w:ascii="Arial" w:hAnsi="Arial"/>
          <w:sz w:val="24"/>
        </w:rPr>
        <w:t xml:space="preserve">. La Première Nation </w:t>
      </w:r>
      <w:proofErr w:type="spellStart"/>
      <w:r>
        <w:rPr>
          <w:rFonts w:ascii="Arial" w:hAnsi="Arial"/>
          <w:sz w:val="24"/>
        </w:rPr>
        <w:t>Tobique</w:t>
      </w:r>
      <w:proofErr w:type="spellEnd"/>
      <w:r>
        <w:rPr>
          <w:rFonts w:ascii="Arial" w:hAnsi="Arial"/>
          <w:sz w:val="24"/>
        </w:rPr>
        <w:t xml:space="preserve"> est une communauté </w:t>
      </w:r>
      <w:proofErr w:type="spellStart"/>
      <w:r w:rsidR="004414F7">
        <w:rPr>
          <w:rFonts w:ascii="Arial" w:hAnsi="Arial"/>
          <w:sz w:val="24"/>
        </w:rPr>
        <w:t>w</w:t>
      </w:r>
      <w:r>
        <w:rPr>
          <w:rFonts w:ascii="Arial" w:hAnsi="Arial"/>
          <w:sz w:val="24"/>
        </w:rPr>
        <w:t>olastoqiyik</w:t>
      </w:r>
      <w:proofErr w:type="spellEnd"/>
      <w:r>
        <w:rPr>
          <w:rFonts w:ascii="Arial" w:hAnsi="Arial"/>
          <w:sz w:val="24"/>
        </w:rPr>
        <w:t xml:space="preserve"> située au Nouveau-Brunswick, au Canada, et fait partie de la confédération Wabanaki. </w:t>
      </w:r>
    </w:p>
    <w:p w14:paraId="12B9EE23" w14:textId="2B08FCA6" w:rsidR="00645F4E" w:rsidRDefault="003E05B9">
      <w:pPr>
        <w:pStyle w:val="BodyA"/>
        <w:rPr>
          <w:rFonts w:ascii="Arial" w:eastAsia="Arial" w:hAnsi="Arial" w:cs="Arial"/>
          <w:sz w:val="24"/>
          <w:szCs w:val="24"/>
          <w:u w:val="single" w:color="004377"/>
        </w:rPr>
      </w:pPr>
      <w:proofErr w:type="spellStart"/>
      <w:r>
        <w:rPr>
          <w:rFonts w:ascii="Arial" w:hAnsi="Arial"/>
          <w:sz w:val="24"/>
        </w:rPr>
        <w:t>Wolastoqiyik</w:t>
      </w:r>
      <w:proofErr w:type="spellEnd"/>
      <w:r>
        <w:rPr>
          <w:rFonts w:ascii="Arial" w:hAnsi="Arial"/>
          <w:sz w:val="24"/>
        </w:rPr>
        <w:t xml:space="preserve"> signifie « peuple de la belle rivière » </w:t>
      </w:r>
      <w:r w:rsidRPr="00E4509A">
        <w:rPr>
          <w:rFonts w:ascii="Arial" w:hAnsi="Arial"/>
          <w:color w:val="auto"/>
          <w:sz w:val="24"/>
        </w:rPr>
        <w:t xml:space="preserve">en </w:t>
      </w:r>
      <w:r w:rsidR="007025ED" w:rsidRPr="00E4509A">
        <w:rPr>
          <w:rFonts w:ascii="Arial" w:hAnsi="Arial"/>
          <w:color w:val="auto"/>
          <w:sz w:val="24"/>
        </w:rPr>
        <w:t xml:space="preserve">langue </w:t>
      </w:r>
      <w:proofErr w:type="spellStart"/>
      <w:r w:rsidR="007025ED" w:rsidRPr="00E4509A">
        <w:rPr>
          <w:rFonts w:ascii="Arial" w:hAnsi="Arial"/>
          <w:color w:val="auto"/>
          <w:sz w:val="24"/>
        </w:rPr>
        <w:t>wolastoqiyik</w:t>
      </w:r>
      <w:proofErr w:type="spellEnd"/>
      <w:r>
        <w:rPr>
          <w:rFonts w:ascii="Arial" w:hAnsi="Arial"/>
          <w:sz w:val="24"/>
        </w:rPr>
        <w:t xml:space="preserve">. Le peuple </w:t>
      </w:r>
      <w:proofErr w:type="spellStart"/>
      <w:r>
        <w:rPr>
          <w:rFonts w:ascii="Arial" w:hAnsi="Arial"/>
          <w:sz w:val="24"/>
        </w:rPr>
        <w:t>wolastoqiyik</w:t>
      </w:r>
      <w:proofErr w:type="spellEnd"/>
      <w:r>
        <w:rPr>
          <w:rFonts w:ascii="Arial" w:hAnsi="Arial"/>
          <w:sz w:val="24"/>
        </w:rPr>
        <w:t xml:space="preserve"> est également connu sous le nom de « Malécite », version française du terme </w:t>
      </w:r>
      <w:proofErr w:type="spellStart"/>
      <w:r>
        <w:rPr>
          <w:rFonts w:ascii="Arial" w:hAnsi="Arial"/>
          <w:i/>
          <w:iCs/>
          <w:sz w:val="24"/>
        </w:rPr>
        <w:t>Mi’kmaq</w:t>
      </w:r>
      <w:proofErr w:type="spellEnd"/>
      <w:r>
        <w:rPr>
          <w:rFonts w:ascii="Arial" w:hAnsi="Arial"/>
          <w:sz w:val="24"/>
        </w:rPr>
        <w:t xml:space="preserve">. Le territoire </w:t>
      </w:r>
      <w:proofErr w:type="spellStart"/>
      <w:r>
        <w:rPr>
          <w:rFonts w:ascii="Arial" w:hAnsi="Arial"/>
          <w:sz w:val="24"/>
        </w:rPr>
        <w:t>wolastoqiyik</w:t>
      </w:r>
      <w:proofErr w:type="spellEnd"/>
      <w:r>
        <w:rPr>
          <w:rFonts w:ascii="Arial" w:hAnsi="Arial"/>
          <w:sz w:val="24"/>
        </w:rPr>
        <w:t xml:space="preserve"> non cédé couvre une partie du Québec du Sud, le long de la rivière </w:t>
      </w:r>
      <w:proofErr w:type="spellStart"/>
      <w:r>
        <w:rPr>
          <w:rFonts w:ascii="Arial" w:hAnsi="Arial"/>
          <w:sz w:val="24"/>
        </w:rPr>
        <w:t>Wolastoq</w:t>
      </w:r>
      <w:proofErr w:type="spellEnd"/>
      <w:r>
        <w:rPr>
          <w:rFonts w:ascii="Arial" w:hAnsi="Arial"/>
          <w:sz w:val="24"/>
        </w:rPr>
        <w:t xml:space="preserve"> dans le Nouveau-Brunswick et s’étend au-delà de la frontière coloniale dans le Nord du Maine. On entend par « non </w:t>
      </w:r>
      <w:proofErr w:type="gramStart"/>
      <w:r>
        <w:rPr>
          <w:rFonts w:ascii="Arial" w:hAnsi="Arial"/>
          <w:sz w:val="24"/>
        </w:rPr>
        <w:t>cédé</w:t>
      </w:r>
      <w:proofErr w:type="gramEnd"/>
      <w:r>
        <w:rPr>
          <w:rFonts w:ascii="Arial" w:hAnsi="Arial"/>
          <w:sz w:val="24"/>
        </w:rPr>
        <w:t> » le fait que les Premières Nations n’ont pas cédé légalement leurs terres ancestrales aux gouvernements canadien et américain.</w:t>
      </w:r>
    </w:p>
    <w:p w14:paraId="01F163D9" w14:textId="0CE69C58" w:rsidR="00645F4E" w:rsidRDefault="003E05B9">
      <w:pPr>
        <w:pStyle w:val="BodyA"/>
        <w:spacing w:line="257" w:lineRule="auto"/>
        <w:rPr>
          <w:rFonts w:ascii="Arial" w:eastAsia="Arial" w:hAnsi="Arial" w:cs="Arial"/>
          <w:sz w:val="24"/>
          <w:szCs w:val="24"/>
        </w:rPr>
      </w:pPr>
      <w:r>
        <w:rPr>
          <w:rFonts w:ascii="Arial" w:hAnsi="Arial"/>
          <w:sz w:val="24"/>
        </w:rPr>
        <w:t>Le thème de l’eau</w:t>
      </w:r>
      <w:r w:rsidR="00DA352E">
        <w:rPr>
          <w:rFonts w:ascii="Arial" w:hAnsi="Arial"/>
          <w:sz w:val="24"/>
        </w:rPr>
        <w:t xml:space="preserve"> </w:t>
      </w:r>
      <w:r w:rsidR="00DA352E" w:rsidRPr="00E4509A">
        <w:rPr>
          <w:rFonts w:ascii="Arial" w:hAnsi="Arial"/>
          <w:color w:val="auto"/>
          <w:sz w:val="24"/>
        </w:rPr>
        <w:t>de l'atelier 2022</w:t>
      </w:r>
      <w:r w:rsidRPr="00E4509A">
        <w:rPr>
          <w:rFonts w:ascii="Arial" w:hAnsi="Arial"/>
          <w:color w:val="auto"/>
          <w:sz w:val="24"/>
        </w:rPr>
        <w:t xml:space="preserve"> </w:t>
      </w:r>
      <w:r>
        <w:rPr>
          <w:rFonts w:ascii="Arial" w:hAnsi="Arial"/>
          <w:sz w:val="24"/>
        </w:rPr>
        <w:t xml:space="preserve">a été sélectionné en complément des thèmes évoqués dans l’exposition </w:t>
      </w:r>
      <w:r>
        <w:rPr>
          <w:rFonts w:ascii="Arial" w:hAnsi="Arial"/>
          <w:i/>
          <w:sz w:val="24"/>
          <w:u w:color="0260BF"/>
        </w:rPr>
        <w:t xml:space="preserve">North Atlantic </w:t>
      </w:r>
      <w:proofErr w:type="spellStart"/>
      <w:r>
        <w:rPr>
          <w:rFonts w:ascii="Arial" w:hAnsi="Arial"/>
          <w:i/>
          <w:sz w:val="24"/>
          <w:u w:color="0260BF"/>
        </w:rPr>
        <w:t>Triennial</w:t>
      </w:r>
      <w:proofErr w:type="spellEnd"/>
      <w:r>
        <w:rPr>
          <w:rFonts w:ascii="Arial" w:hAnsi="Arial"/>
          <w:i/>
          <w:sz w:val="24"/>
          <w:u w:color="0260BF"/>
        </w:rPr>
        <w:t>,</w:t>
      </w:r>
      <w:r>
        <w:rPr>
          <w:rFonts w:ascii="Arial" w:hAnsi="Arial"/>
          <w:sz w:val="24"/>
          <w:u w:color="0260BF"/>
        </w:rPr>
        <w:t xml:space="preserve"> qui présente Jordan Bennett et </w:t>
      </w:r>
      <w:proofErr w:type="spellStart"/>
      <w:r>
        <w:rPr>
          <w:rFonts w:ascii="Arial" w:hAnsi="Arial"/>
          <w:sz w:val="24"/>
          <w:u w:color="0260BF"/>
        </w:rPr>
        <w:t>Meagan</w:t>
      </w:r>
      <w:proofErr w:type="spellEnd"/>
      <w:r>
        <w:rPr>
          <w:rFonts w:ascii="Arial" w:hAnsi="Arial"/>
          <w:sz w:val="24"/>
          <w:u w:color="0260BF"/>
        </w:rPr>
        <w:t xml:space="preserve"> </w:t>
      </w:r>
      <w:proofErr w:type="spellStart"/>
      <w:r>
        <w:rPr>
          <w:rFonts w:ascii="Arial" w:hAnsi="Arial"/>
          <w:sz w:val="24"/>
          <w:u w:color="0260BF"/>
        </w:rPr>
        <w:t>Musseau</w:t>
      </w:r>
      <w:proofErr w:type="spellEnd"/>
      <w:r>
        <w:rPr>
          <w:rFonts w:ascii="Arial" w:hAnsi="Arial"/>
          <w:sz w:val="24"/>
          <w:u w:color="0260BF"/>
        </w:rPr>
        <w:t xml:space="preserve">, artistes </w:t>
      </w:r>
      <w:proofErr w:type="spellStart"/>
      <w:r>
        <w:rPr>
          <w:rFonts w:ascii="Arial" w:hAnsi="Arial"/>
          <w:sz w:val="24"/>
          <w:u w:color="0260BF"/>
        </w:rPr>
        <w:t>Mi’kmaq</w:t>
      </w:r>
      <w:proofErr w:type="spellEnd"/>
      <w:r>
        <w:rPr>
          <w:rFonts w:ascii="Arial" w:hAnsi="Arial"/>
          <w:sz w:val="24"/>
          <w:u w:color="0260BF"/>
        </w:rPr>
        <w:t xml:space="preserve">, </w:t>
      </w:r>
      <w:r>
        <w:rPr>
          <w:rFonts w:ascii="Arial" w:hAnsi="Arial"/>
          <w:sz w:val="24"/>
        </w:rPr>
        <w:t xml:space="preserve">Jason Brown dit </w:t>
      </w:r>
      <w:proofErr w:type="spellStart"/>
      <w:r>
        <w:rPr>
          <w:rFonts w:ascii="Arial" w:hAnsi="Arial"/>
          <w:sz w:val="24"/>
        </w:rPr>
        <w:t>Firefly</w:t>
      </w:r>
      <w:proofErr w:type="spellEnd"/>
      <w:r>
        <w:rPr>
          <w:rFonts w:ascii="Arial" w:hAnsi="Arial"/>
          <w:sz w:val="24"/>
        </w:rPr>
        <w:t xml:space="preserve">, artiste Penobscot, et </w:t>
      </w:r>
      <w:r w:rsidRPr="00E4509A">
        <w:rPr>
          <w:rFonts w:ascii="Arial" w:hAnsi="Arial"/>
          <w:color w:val="auto"/>
          <w:sz w:val="24"/>
        </w:rPr>
        <w:t>plusieurs artistes Sámi des</w:t>
      </w:r>
      <w:r w:rsidR="002C6B55" w:rsidRPr="00E4509A">
        <w:rPr>
          <w:rFonts w:ascii="Arial" w:hAnsi="Arial"/>
          <w:color w:val="auto"/>
          <w:sz w:val="24"/>
        </w:rPr>
        <w:t xml:space="preserve"> régions</w:t>
      </w:r>
      <w:r w:rsidRPr="00E4509A">
        <w:rPr>
          <w:rFonts w:ascii="Arial" w:hAnsi="Arial"/>
          <w:color w:val="auto"/>
          <w:sz w:val="24"/>
        </w:rPr>
        <w:t xml:space="preserve"> </w:t>
      </w:r>
      <w:r w:rsidR="00220D81" w:rsidRPr="00E4509A">
        <w:rPr>
          <w:rFonts w:ascii="Arial" w:hAnsi="Arial"/>
          <w:color w:val="auto"/>
          <w:sz w:val="24"/>
        </w:rPr>
        <w:t>n</w:t>
      </w:r>
      <w:r w:rsidRPr="00E4509A">
        <w:rPr>
          <w:rFonts w:ascii="Arial" w:hAnsi="Arial"/>
          <w:color w:val="auto"/>
          <w:sz w:val="24"/>
        </w:rPr>
        <w:t>ordiques</w:t>
      </w:r>
      <w:r>
        <w:rPr>
          <w:rFonts w:ascii="Arial" w:hAnsi="Arial"/>
          <w:sz w:val="24"/>
        </w:rPr>
        <w:t xml:space="preserve">. Cette installation interactive invite les participants </w:t>
      </w:r>
      <w:r w:rsidR="004414F7">
        <w:rPr>
          <w:rFonts w:ascii="Arial" w:hAnsi="Arial"/>
          <w:sz w:val="24"/>
        </w:rPr>
        <w:t>à</w:t>
      </w:r>
      <w:r>
        <w:rPr>
          <w:rFonts w:ascii="Arial" w:hAnsi="Arial"/>
          <w:sz w:val="24"/>
        </w:rPr>
        <w:t xml:space="preserve"> explorer </w:t>
      </w:r>
      <w:r w:rsidRPr="00E4509A">
        <w:rPr>
          <w:rFonts w:ascii="Arial" w:hAnsi="Arial"/>
          <w:color w:val="auto"/>
          <w:sz w:val="24"/>
        </w:rPr>
        <w:t>la</w:t>
      </w:r>
      <w:r w:rsidR="005F7CA4" w:rsidRPr="00E4509A">
        <w:rPr>
          <w:rFonts w:ascii="Arial" w:hAnsi="Arial"/>
          <w:color w:val="auto"/>
          <w:sz w:val="24"/>
        </w:rPr>
        <w:t xml:space="preserve"> </w:t>
      </w:r>
      <w:r w:rsidRPr="00E4509A">
        <w:rPr>
          <w:rFonts w:ascii="Arial" w:hAnsi="Arial"/>
          <w:color w:val="auto"/>
          <w:sz w:val="24"/>
        </w:rPr>
        <w:t>relation</w:t>
      </w:r>
      <w:r w:rsidR="005F7CA4" w:rsidRPr="00E4509A">
        <w:rPr>
          <w:rFonts w:ascii="Arial" w:hAnsi="Arial"/>
          <w:color w:val="auto"/>
          <w:sz w:val="24"/>
        </w:rPr>
        <w:t xml:space="preserve"> </w:t>
      </w:r>
      <w:r w:rsidR="00E4509A" w:rsidRPr="00E4509A">
        <w:rPr>
          <w:rFonts w:ascii="Arial" w:hAnsi="Arial"/>
          <w:color w:val="auto"/>
          <w:sz w:val="24"/>
        </w:rPr>
        <w:t>qu</w:t>
      </w:r>
      <w:r w:rsidRPr="00E4509A">
        <w:rPr>
          <w:rFonts w:ascii="Arial" w:hAnsi="Arial"/>
          <w:color w:val="auto"/>
          <w:sz w:val="24"/>
        </w:rPr>
        <w:t>’ils entretiennent avec l’eau alors qu’ils découvrent</w:t>
      </w:r>
      <w:r w:rsidR="005F7CA4" w:rsidRPr="00E4509A">
        <w:rPr>
          <w:rFonts w:ascii="Arial" w:hAnsi="Arial"/>
          <w:color w:val="auto"/>
          <w:sz w:val="24"/>
        </w:rPr>
        <w:t xml:space="preserve"> </w:t>
      </w:r>
      <w:r w:rsidRPr="00E4509A">
        <w:rPr>
          <w:rFonts w:ascii="Arial" w:hAnsi="Arial"/>
          <w:color w:val="auto"/>
          <w:sz w:val="24"/>
        </w:rPr>
        <w:t xml:space="preserve">le lien existant entre les </w:t>
      </w:r>
      <w:proofErr w:type="spellStart"/>
      <w:r w:rsidRPr="00E4509A">
        <w:rPr>
          <w:rFonts w:ascii="Arial" w:hAnsi="Arial"/>
          <w:color w:val="auto"/>
          <w:sz w:val="24"/>
        </w:rPr>
        <w:t>Wolastoqiyiks</w:t>
      </w:r>
      <w:proofErr w:type="spellEnd"/>
      <w:r w:rsidRPr="00E4509A">
        <w:rPr>
          <w:rFonts w:ascii="Arial" w:hAnsi="Arial"/>
          <w:color w:val="auto"/>
          <w:sz w:val="24"/>
        </w:rPr>
        <w:t xml:space="preserve"> et l’eau. La fresque</w:t>
      </w:r>
      <w:r w:rsidRPr="00C7087B">
        <w:rPr>
          <w:rFonts w:ascii="Arial" w:hAnsi="Arial"/>
          <w:color w:val="FF0000"/>
          <w:sz w:val="24"/>
        </w:rPr>
        <w:t xml:space="preserve"> </w:t>
      </w:r>
      <w:proofErr w:type="spellStart"/>
      <w:r>
        <w:rPr>
          <w:rFonts w:ascii="Arial" w:hAnsi="Arial"/>
          <w:i/>
          <w:sz w:val="24"/>
        </w:rPr>
        <w:t>skitpeq</w:t>
      </w:r>
      <w:proofErr w:type="spellEnd"/>
      <w:r>
        <w:rPr>
          <w:rFonts w:ascii="Arial" w:hAnsi="Arial"/>
          <w:sz w:val="24"/>
        </w:rPr>
        <w:t xml:space="preserve"> d’Emma </w:t>
      </w:r>
      <w:proofErr w:type="spellStart"/>
      <w:r>
        <w:rPr>
          <w:rFonts w:ascii="Arial" w:hAnsi="Arial"/>
          <w:sz w:val="24"/>
        </w:rPr>
        <w:t>Hassencahl-</w:t>
      </w:r>
      <w:r w:rsidRPr="00E4509A">
        <w:rPr>
          <w:rFonts w:ascii="Arial" w:hAnsi="Arial"/>
          <w:color w:val="auto"/>
          <w:sz w:val="24"/>
        </w:rPr>
        <w:t>Perley</w:t>
      </w:r>
      <w:proofErr w:type="spellEnd"/>
      <w:r w:rsidRPr="00E4509A">
        <w:rPr>
          <w:rFonts w:ascii="Arial" w:hAnsi="Arial"/>
          <w:color w:val="auto"/>
          <w:sz w:val="24"/>
        </w:rPr>
        <w:t xml:space="preserve"> présente</w:t>
      </w:r>
      <w:r w:rsidR="00C7087B" w:rsidRPr="00E4509A">
        <w:rPr>
          <w:rFonts w:ascii="Arial" w:hAnsi="Arial"/>
          <w:color w:val="auto"/>
          <w:sz w:val="24"/>
        </w:rPr>
        <w:t xml:space="preserve"> </w:t>
      </w:r>
      <w:r>
        <w:rPr>
          <w:rFonts w:ascii="Arial" w:hAnsi="Arial"/>
          <w:sz w:val="24"/>
        </w:rPr>
        <w:t xml:space="preserve">également la version contemporaine du composeur Jeremy </w:t>
      </w:r>
      <w:proofErr w:type="spellStart"/>
      <w:r>
        <w:rPr>
          <w:rFonts w:ascii="Arial" w:hAnsi="Arial"/>
          <w:sz w:val="24"/>
        </w:rPr>
        <w:t>Dutcher</w:t>
      </w:r>
      <w:proofErr w:type="spellEnd"/>
      <w:r>
        <w:rPr>
          <w:rFonts w:ascii="Arial" w:hAnsi="Arial"/>
          <w:sz w:val="24"/>
        </w:rPr>
        <w:t xml:space="preserve"> du chant traditionnel</w:t>
      </w:r>
      <w:r>
        <w:rPr>
          <w:rFonts w:ascii="Arial" w:hAnsi="Arial"/>
          <w:i/>
          <w:sz w:val="24"/>
        </w:rPr>
        <w:t xml:space="preserve"> </w:t>
      </w:r>
      <w:proofErr w:type="spellStart"/>
      <w:r>
        <w:rPr>
          <w:rFonts w:ascii="Arial" w:hAnsi="Arial"/>
          <w:i/>
          <w:sz w:val="24"/>
        </w:rPr>
        <w:t>Oqiton</w:t>
      </w:r>
      <w:proofErr w:type="spellEnd"/>
      <w:r>
        <w:rPr>
          <w:rFonts w:ascii="Arial" w:hAnsi="Arial"/>
          <w:i/>
          <w:sz w:val="24"/>
        </w:rPr>
        <w:t>,</w:t>
      </w:r>
      <w:r>
        <w:rPr>
          <w:rFonts w:ascii="Arial" w:hAnsi="Arial"/>
          <w:sz w:val="24"/>
        </w:rPr>
        <w:t xml:space="preserve"> qui évoque le déplacement le long de la rivière en canoë.</w:t>
      </w:r>
    </w:p>
    <w:p w14:paraId="249038FA" w14:textId="77777777" w:rsidR="00645F4E" w:rsidRDefault="00645F4E">
      <w:pPr>
        <w:pStyle w:val="BodyA"/>
        <w:rPr>
          <w:rFonts w:ascii="Arial" w:eastAsia="Arial" w:hAnsi="Arial" w:cs="Arial"/>
          <w:i/>
          <w:iCs/>
          <w:sz w:val="24"/>
          <w:szCs w:val="24"/>
        </w:rPr>
      </w:pPr>
    </w:p>
    <w:p w14:paraId="4BE68AB1" w14:textId="1EE6CCD1" w:rsidR="00645F4E" w:rsidRPr="00E4509A" w:rsidRDefault="003E05B9">
      <w:pPr>
        <w:pStyle w:val="BodyA"/>
        <w:rPr>
          <w:rFonts w:ascii="Arial" w:eastAsia="Arial" w:hAnsi="Arial" w:cs="Arial"/>
          <w:i/>
          <w:iCs/>
          <w:color w:val="auto"/>
          <w:sz w:val="24"/>
          <w:szCs w:val="24"/>
        </w:rPr>
      </w:pPr>
      <w:r>
        <w:rPr>
          <w:rFonts w:ascii="Arial" w:hAnsi="Arial"/>
          <w:i/>
          <w:sz w:val="24"/>
        </w:rPr>
        <w:t>L’Atelier du PMA est un espace permettant aux visiteurs de tous les âges de se familiariser avec des thèmes,</w:t>
      </w:r>
      <w:r w:rsidR="00E4509A">
        <w:rPr>
          <w:rFonts w:ascii="Arial" w:hAnsi="Arial"/>
          <w:i/>
          <w:sz w:val="24"/>
        </w:rPr>
        <w:t xml:space="preserve"> </w:t>
      </w:r>
      <w:r w:rsidR="00823311" w:rsidRPr="00E4509A">
        <w:rPr>
          <w:rFonts w:ascii="Arial" w:hAnsi="Arial"/>
          <w:i/>
          <w:color w:val="auto"/>
          <w:sz w:val="24"/>
        </w:rPr>
        <w:t>des</w:t>
      </w:r>
      <w:r w:rsidRPr="00E4509A">
        <w:rPr>
          <w:rFonts w:ascii="Arial" w:hAnsi="Arial"/>
          <w:i/>
          <w:color w:val="auto"/>
          <w:sz w:val="24"/>
        </w:rPr>
        <w:t xml:space="preserve"> points de vue et</w:t>
      </w:r>
      <w:r w:rsidR="00823311" w:rsidRPr="00E4509A">
        <w:rPr>
          <w:rFonts w:ascii="Arial" w:hAnsi="Arial"/>
          <w:i/>
          <w:color w:val="auto"/>
          <w:sz w:val="24"/>
        </w:rPr>
        <w:t xml:space="preserve"> des</w:t>
      </w:r>
      <w:r w:rsidRPr="00E4509A">
        <w:rPr>
          <w:rFonts w:ascii="Arial" w:hAnsi="Arial"/>
          <w:i/>
          <w:color w:val="auto"/>
          <w:sz w:val="24"/>
        </w:rPr>
        <w:t xml:space="preserve"> idées au moyen d’une exploration interactive. Qu’il s’agisse d’une collaboration avec la communauté, d’activités pratiques ou de messages immersifs, nous vous invitons à créer votre propre expérience dans l’espace.</w:t>
      </w:r>
    </w:p>
    <w:p w14:paraId="666377CC" w14:textId="77777777" w:rsidR="00645F4E" w:rsidRDefault="00645F4E">
      <w:pPr>
        <w:pStyle w:val="BodyA"/>
        <w:rPr>
          <w:rFonts w:ascii="Arial" w:eastAsia="Arial" w:hAnsi="Arial" w:cs="Arial"/>
          <w:sz w:val="24"/>
          <w:szCs w:val="24"/>
        </w:rPr>
      </w:pPr>
    </w:p>
    <w:p w14:paraId="10F7C29A" w14:textId="15924FCC" w:rsidR="00645F4E" w:rsidRPr="007D411A" w:rsidRDefault="003E05B9">
      <w:pPr>
        <w:pStyle w:val="BodyA"/>
        <w:rPr>
          <w:rFonts w:ascii="Arial" w:eastAsia="Arial" w:hAnsi="Arial" w:cs="Arial"/>
          <w:i/>
          <w:iCs/>
          <w:sz w:val="24"/>
          <w:szCs w:val="24"/>
        </w:rPr>
      </w:pPr>
      <w:r>
        <w:rPr>
          <w:rFonts w:ascii="Arial" w:hAnsi="Arial"/>
          <w:i/>
          <w:sz w:val="24"/>
        </w:rPr>
        <w:t>Sur le banc :</w:t>
      </w:r>
    </w:p>
    <w:p w14:paraId="0BF13A3B" w14:textId="00C4162D" w:rsidR="00645F4E" w:rsidRDefault="003E05B9">
      <w:pPr>
        <w:pStyle w:val="BodyA"/>
        <w:rPr>
          <w:rFonts w:ascii="Arial" w:eastAsia="Arial" w:hAnsi="Arial" w:cs="Arial"/>
          <w:sz w:val="24"/>
          <w:szCs w:val="24"/>
        </w:rPr>
      </w:pPr>
      <w:proofErr w:type="spellStart"/>
      <w:proofErr w:type="gramStart"/>
      <w:r>
        <w:rPr>
          <w:rFonts w:ascii="Arial" w:hAnsi="Arial"/>
          <w:i/>
          <w:iCs/>
          <w:sz w:val="24"/>
        </w:rPr>
        <w:t>skitpeq</w:t>
      </w:r>
      <w:proofErr w:type="spellEnd"/>
      <w:proofErr w:type="gramEnd"/>
      <w:r>
        <w:rPr>
          <w:rFonts w:ascii="Arial" w:hAnsi="Arial"/>
          <w:sz w:val="24"/>
        </w:rPr>
        <w:t xml:space="preserve"> (« sur la surface de l’eau ») </w:t>
      </w:r>
      <w:r w:rsidRPr="00E4509A">
        <w:rPr>
          <w:rFonts w:ascii="Arial" w:hAnsi="Arial"/>
          <w:color w:val="auto"/>
          <w:sz w:val="24"/>
        </w:rPr>
        <w:t>est une</w:t>
      </w:r>
      <w:r w:rsidR="00792040" w:rsidRPr="00E4509A">
        <w:rPr>
          <w:rFonts w:ascii="Arial" w:hAnsi="Arial"/>
          <w:color w:val="auto"/>
          <w:sz w:val="24"/>
        </w:rPr>
        <w:t xml:space="preserve"> </w:t>
      </w:r>
      <w:r w:rsidRPr="00E4509A">
        <w:rPr>
          <w:rFonts w:ascii="Arial" w:hAnsi="Arial"/>
          <w:color w:val="auto"/>
          <w:sz w:val="24"/>
        </w:rPr>
        <w:t xml:space="preserve">création d’Emma </w:t>
      </w:r>
      <w:proofErr w:type="spellStart"/>
      <w:r w:rsidRPr="00E4509A">
        <w:rPr>
          <w:rFonts w:ascii="Arial" w:hAnsi="Arial"/>
          <w:color w:val="auto"/>
          <w:sz w:val="24"/>
        </w:rPr>
        <w:t>Hassencahl-Perley</w:t>
      </w:r>
      <w:proofErr w:type="spellEnd"/>
      <w:r w:rsidRPr="00E4509A">
        <w:rPr>
          <w:rFonts w:ascii="Arial" w:hAnsi="Arial"/>
          <w:color w:val="auto"/>
          <w:sz w:val="24"/>
        </w:rPr>
        <w:t xml:space="preserve"> et une lettre d’amour à l’eau, aux saumons, aux habitants et à tous les êtres vivants qui subsistent grâce aux rivières </w:t>
      </w:r>
      <w:proofErr w:type="spellStart"/>
      <w:r w:rsidRPr="00E4509A">
        <w:rPr>
          <w:rFonts w:ascii="Arial" w:hAnsi="Arial"/>
          <w:color w:val="auto"/>
          <w:sz w:val="24"/>
        </w:rPr>
        <w:t>Wolastoq</w:t>
      </w:r>
      <w:proofErr w:type="spellEnd"/>
      <w:r w:rsidRPr="00E4509A">
        <w:rPr>
          <w:rFonts w:ascii="Arial" w:hAnsi="Arial"/>
          <w:color w:val="auto"/>
          <w:sz w:val="24"/>
        </w:rPr>
        <w:t xml:space="preserve"> et </w:t>
      </w:r>
      <w:proofErr w:type="spellStart"/>
      <w:r w:rsidRPr="00E4509A">
        <w:rPr>
          <w:rFonts w:ascii="Arial" w:hAnsi="Arial"/>
          <w:color w:val="auto"/>
          <w:sz w:val="24"/>
        </w:rPr>
        <w:t>Tobique</w:t>
      </w:r>
      <w:proofErr w:type="spellEnd"/>
      <w:r w:rsidRPr="00E4509A">
        <w:rPr>
          <w:rFonts w:ascii="Arial" w:hAnsi="Arial"/>
          <w:color w:val="auto"/>
          <w:sz w:val="24"/>
        </w:rPr>
        <w:t xml:space="preserve">. </w:t>
      </w:r>
    </w:p>
    <w:p w14:paraId="4053AA52" w14:textId="7C8AD641" w:rsidR="00645F4E" w:rsidRDefault="003E05B9">
      <w:pPr>
        <w:pStyle w:val="BodyA"/>
        <w:rPr>
          <w:rFonts w:ascii="Arial" w:eastAsia="Arial" w:hAnsi="Arial" w:cs="Arial"/>
          <w:sz w:val="24"/>
          <w:szCs w:val="24"/>
        </w:rPr>
      </w:pPr>
      <w:r>
        <w:rPr>
          <w:rFonts w:ascii="Arial" w:hAnsi="Arial"/>
          <w:sz w:val="24"/>
        </w:rPr>
        <w:lastRenderedPageBreak/>
        <w:t xml:space="preserve">Prenez une carte et réfléchissez aux questions soulevées tout au long de </w:t>
      </w:r>
      <w:r w:rsidRPr="00E4509A">
        <w:rPr>
          <w:rFonts w:ascii="Arial" w:hAnsi="Arial"/>
          <w:color w:val="auto"/>
          <w:sz w:val="24"/>
        </w:rPr>
        <w:t>l’</w:t>
      </w:r>
      <w:r w:rsidR="00D55AA4" w:rsidRPr="00E4509A">
        <w:rPr>
          <w:rFonts w:ascii="Arial" w:hAnsi="Arial"/>
          <w:color w:val="auto"/>
          <w:sz w:val="24"/>
        </w:rPr>
        <w:t>a</w:t>
      </w:r>
      <w:r w:rsidRPr="00E4509A">
        <w:rPr>
          <w:rFonts w:ascii="Arial" w:hAnsi="Arial"/>
          <w:color w:val="auto"/>
          <w:sz w:val="24"/>
        </w:rPr>
        <w:t>telier. Rédigez ou dessinez votre propre lettre d’amour à l’</w:t>
      </w:r>
      <w:r w:rsidR="00D55AA4" w:rsidRPr="00E4509A">
        <w:rPr>
          <w:rFonts w:ascii="Arial" w:hAnsi="Arial"/>
          <w:color w:val="auto"/>
          <w:sz w:val="24"/>
        </w:rPr>
        <w:t>e</w:t>
      </w:r>
      <w:r w:rsidRPr="00E4509A">
        <w:rPr>
          <w:rFonts w:ascii="Arial" w:hAnsi="Arial"/>
          <w:color w:val="auto"/>
          <w:sz w:val="24"/>
        </w:rPr>
        <w:t xml:space="preserve">au et/ou aux êtres vivants subsistant grâce à un cours d’eau qui vous est cher. Vous pouvez afficher cette carte postale pour la partager avec la communauté du PMA et/ou </w:t>
      </w:r>
      <w:r w:rsidR="00E4509A" w:rsidRPr="00E4509A">
        <w:rPr>
          <w:rFonts w:ascii="Arial" w:hAnsi="Arial"/>
          <w:color w:val="auto"/>
          <w:sz w:val="24"/>
        </w:rPr>
        <w:t>l’</w:t>
      </w:r>
      <w:r w:rsidR="008F4B7A" w:rsidRPr="00E4509A">
        <w:rPr>
          <w:rFonts w:ascii="Arial" w:hAnsi="Arial"/>
          <w:color w:val="auto"/>
          <w:sz w:val="24"/>
        </w:rPr>
        <w:t>emporter</w:t>
      </w:r>
      <w:r w:rsidRPr="00E4509A">
        <w:rPr>
          <w:rFonts w:ascii="Arial" w:hAnsi="Arial"/>
          <w:color w:val="auto"/>
          <w:sz w:val="24"/>
        </w:rPr>
        <w:t xml:space="preserve"> avec vous.</w:t>
      </w:r>
    </w:p>
    <w:p w14:paraId="4C65CF3E" w14:textId="77777777" w:rsidR="00645F4E" w:rsidRDefault="00645F4E">
      <w:pPr>
        <w:pStyle w:val="BodyA"/>
        <w:rPr>
          <w:rFonts w:ascii="Arial" w:eastAsia="Arial" w:hAnsi="Arial" w:cs="Arial"/>
          <w:i/>
          <w:iCs/>
          <w:sz w:val="24"/>
          <w:szCs w:val="24"/>
          <w:u w:color="0070C0"/>
        </w:rPr>
      </w:pPr>
    </w:p>
    <w:p w14:paraId="78CC6871" w14:textId="1661F87E" w:rsidR="00645F4E" w:rsidRDefault="003E05B9">
      <w:pPr>
        <w:pStyle w:val="BodyA"/>
        <w:rPr>
          <w:rFonts w:ascii="Arial" w:eastAsia="Arial" w:hAnsi="Arial" w:cs="Arial"/>
          <w:sz w:val="24"/>
          <w:szCs w:val="24"/>
        </w:rPr>
      </w:pPr>
      <w:r>
        <w:rPr>
          <w:rFonts w:ascii="Arial" w:hAnsi="Arial"/>
          <w:sz w:val="24"/>
        </w:rPr>
        <w:t xml:space="preserve">La rivière </w:t>
      </w:r>
      <w:proofErr w:type="spellStart"/>
      <w:r>
        <w:rPr>
          <w:rFonts w:ascii="Arial" w:hAnsi="Arial"/>
          <w:sz w:val="24"/>
        </w:rPr>
        <w:t>Wolastoq</w:t>
      </w:r>
      <w:proofErr w:type="spellEnd"/>
      <w:r>
        <w:rPr>
          <w:rFonts w:ascii="Arial" w:hAnsi="Arial"/>
          <w:sz w:val="24"/>
        </w:rPr>
        <w:t xml:space="preserve"> fait figure de système de subsistance</w:t>
      </w:r>
      <w:r w:rsidR="00D52717" w:rsidRPr="00D52717">
        <w:rPr>
          <w:rFonts w:ascii="Arial" w:hAnsi="Arial"/>
          <w:color w:val="4472C4" w:themeColor="accent1"/>
          <w:sz w:val="24"/>
        </w:rPr>
        <w:t>,</w:t>
      </w:r>
      <w:r>
        <w:rPr>
          <w:rFonts w:ascii="Arial" w:hAnsi="Arial"/>
          <w:sz w:val="24"/>
        </w:rPr>
        <w:t xml:space="preserve"> </w:t>
      </w:r>
      <w:r w:rsidRPr="00D52717">
        <w:rPr>
          <w:rFonts w:ascii="Arial" w:hAnsi="Arial"/>
          <w:color w:val="auto"/>
          <w:sz w:val="24"/>
        </w:rPr>
        <w:t>de survie</w:t>
      </w:r>
      <w:r w:rsidR="00D52717">
        <w:rPr>
          <w:rFonts w:ascii="Arial" w:hAnsi="Arial"/>
          <w:color w:val="auto"/>
          <w:sz w:val="24"/>
        </w:rPr>
        <w:t>,</w:t>
      </w:r>
      <w:r w:rsidRPr="00D52717">
        <w:rPr>
          <w:rFonts w:ascii="Arial" w:hAnsi="Arial"/>
          <w:color w:val="auto"/>
          <w:sz w:val="24"/>
        </w:rPr>
        <w:t xml:space="preserve"> </w:t>
      </w:r>
      <w:r w:rsidRPr="00EE4162">
        <w:rPr>
          <w:rFonts w:ascii="Arial" w:hAnsi="Arial"/>
          <w:color w:val="auto"/>
          <w:sz w:val="24"/>
        </w:rPr>
        <w:t xml:space="preserve">et le saumon a permis aux communautés </w:t>
      </w:r>
      <w:proofErr w:type="spellStart"/>
      <w:r w:rsidRPr="00EE4162">
        <w:rPr>
          <w:rFonts w:ascii="Arial" w:hAnsi="Arial"/>
          <w:color w:val="auto"/>
          <w:sz w:val="24"/>
        </w:rPr>
        <w:t>wolastoqiyik</w:t>
      </w:r>
      <w:proofErr w:type="spellEnd"/>
      <w:r w:rsidRPr="00EE4162">
        <w:rPr>
          <w:rFonts w:ascii="Arial" w:hAnsi="Arial"/>
          <w:color w:val="auto"/>
          <w:sz w:val="24"/>
        </w:rPr>
        <w:t xml:space="preserve"> de subvenir pendant des générations. Les eaux des rivières </w:t>
      </w:r>
      <w:proofErr w:type="spellStart"/>
      <w:r w:rsidRPr="00EE4162">
        <w:rPr>
          <w:rFonts w:ascii="Arial" w:hAnsi="Arial"/>
          <w:color w:val="auto"/>
          <w:sz w:val="24"/>
        </w:rPr>
        <w:t>Wolastoq</w:t>
      </w:r>
      <w:proofErr w:type="spellEnd"/>
      <w:r w:rsidRPr="00EE4162">
        <w:rPr>
          <w:rFonts w:ascii="Arial" w:hAnsi="Arial"/>
          <w:color w:val="auto"/>
          <w:sz w:val="24"/>
        </w:rPr>
        <w:t xml:space="preserve"> et </w:t>
      </w:r>
      <w:proofErr w:type="spellStart"/>
      <w:r w:rsidRPr="00EE4162">
        <w:rPr>
          <w:rFonts w:ascii="Arial" w:hAnsi="Arial"/>
          <w:color w:val="auto"/>
          <w:sz w:val="24"/>
        </w:rPr>
        <w:t>Tobique</w:t>
      </w:r>
      <w:proofErr w:type="spellEnd"/>
      <w:r w:rsidRPr="00EE4162">
        <w:rPr>
          <w:rFonts w:ascii="Arial" w:hAnsi="Arial"/>
          <w:color w:val="auto"/>
          <w:sz w:val="24"/>
        </w:rPr>
        <w:t xml:space="preserve"> étaient autrefois limpides et regorgeaient de poisson. Aujourd’hui, l’eau est trouble, toxique et </w:t>
      </w:r>
      <w:r w:rsidR="0055455D" w:rsidRPr="00EE4162">
        <w:rPr>
          <w:rFonts w:ascii="Arial" w:hAnsi="Arial"/>
          <w:color w:val="auto"/>
          <w:sz w:val="24"/>
        </w:rPr>
        <w:t>le nombre de saumons frais est moindre</w:t>
      </w:r>
      <w:r>
        <w:rPr>
          <w:rFonts w:ascii="Arial" w:hAnsi="Arial"/>
          <w:sz w:val="24"/>
        </w:rPr>
        <w:t xml:space="preserve">. Les </w:t>
      </w:r>
      <w:proofErr w:type="spellStart"/>
      <w:r>
        <w:rPr>
          <w:rFonts w:ascii="Arial" w:hAnsi="Arial"/>
          <w:sz w:val="24"/>
        </w:rPr>
        <w:t>Wolastoqiyiks</w:t>
      </w:r>
      <w:proofErr w:type="spellEnd"/>
      <w:r>
        <w:rPr>
          <w:rFonts w:ascii="Arial" w:hAnsi="Arial"/>
          <w:sz w:val="24"/>
        </w:rPr>
        <w:t xml:space="preserve"> luttent constamment pour protéger la rivière </w:t>
      </w:r>
      <w:proofErr w:type="spellStart"/>
      <w:r>
        <w:rPr>
          <w:rFonts w:ascii="Arial" w:hAnsi="Arial"/>
          <w:sz w:val="24"/>
        </w:rPr>
        <w:t>Wolastoq</w:t>
      </w:r>
      <w:proofErr w:type="spellEnd"/>
      <w:r>
        <w:rPr>
          <w:rFonts w:ascii="Arial" w:hAnsi="Arial"/>
          <w:sz w:val="24"/>
        </w:rPr>
        <w:t>. La protection de l’eau est un acte d’amour intergénérationnel et relationnel pour les générations futures et les êtres au-delà de l’humain.</w:t>
      </w:r>
    </w:p>
    <w:p w14:paraId="54CFBEF8" w14:textId="77777777" w:rsidR="00645F4E" w:rsidRDefault="00645F4E">
      <w:pPr>
        <w:pStyle w:val="BodyA"/>
        <w:rPr>
          <w:rFonts w:ascii="Arial" w:eastAsia="Arial" w:hAnsi="Arial" w:cs="Arial"/>
          <w:i/>
          <w:iCs/>
          <w:sz w:val="24"/>
          <w:szCs w:val="24"/>
        </w:rPr>
      </w:pPr>
    </w:p>
    <w:p w14:paraId="29D0F249" w14:textId="77777777" w:rsidR="00645F4E" w:rsidRPr="007D411A" w:rsidRDefault="003E05B9">
      <w:pPr>
        <w:pStyle w:val="BodyA"/>
        <w:rPr>
          <w:rFonts w:ascii="Arial" w:eastAsia="Arial" w:hAnsi="Arial" w:cs="Arial"/>
          <w:i/>
          <w:iCs/>
          <w:sz w:val="24"/>
          <w:szCs w:val="24"/>
        </w:rPr>
      </w:pPr>
      <w:r>
        <w:rPr>
          <w:rFonts w:ascii="Arial" w:hAnsi="Arial"/>
          <w:i/>
          <w:sz w:val="24"/>
        </w:rPr>
        <w:t>Sur le mur de droite :</w:t>
      </w:r>
    </w:p>
    <w:p w14:paraId="5AD579F0" w14:textId="77777777" w:rsidR="0032718B" w:rsidRDefault="003E05B9" w:rsidP="0032718B">
      <w:pPr>
        <w:pStyle w:val="BodyA"/>
        <w:spacing w:after="0" w:line="240" w:lineRule="auto"/>
        <w:rPr>
          <w:rFonts w:ascii="Arial" w:hAnsi="Arial"/>
          <w:i/>
          <w:color w:val="auto"/>
          <w:sz w:val="24"/>
        </w:rPr>
      </w:pPr>
      <w:r>
        <w:rPr>
          <w:rFonts w:ascii="Arial" w:hAnsi="Arial"/>
          <w:i/>
          <w:sz w:val="24"/>
        </w:rPr>
        <w:t xml:space="preserve">Lorsque vous fermez les yeux et songez </w:t>
      </w:r>
      <w:r w:rsidRPr="00EE4162">
        <w:rPr>
          <w:rFonts w:ascii="Arial" w:hAnsi="Arial"/>
          <w:i/>
          <w:color w:val="auto"/>
          <w:sz w:val="24"/>
        </w:rPr>
        <w:t>à l’</w:t>
      </w:r>
      <w:r w:rsidR="00EE4162" w:rsidRPr="00EE4162">
        <w:rPr>
          <w:rFonts w:ascii="Arial" w:hAnsi="Arial"/>
          <w:i/>
          <w:color w:val="auto"/>
          <w:sz w:val="24"/>
        </w:rPr>
        <w:t>e</w:t>
      </w:r>
      <w:r w:rsidRPr="00EE4162">
        <w:rPr>
          <w:rFonts w:ascii="Arial" w:hAnsi="Arial"/>
          <w:i/>
          <w:color w:val="auto"/>
          <w:sz w:val="24"/>
        </w:rPr>
        <w:t xml:space="preserve">au, quel cours d’eau </w:t>
      </w:r>
      <w:r w:rsidR="00F62DC7" w:rsidRPr="00EE4162">
        <w:rPr>
          <w:rFonts w:ascii="Arial" w:hAnsi="Arial"/>
          <w:i/>
          <w:color w:val="auto"/>
          <w:sz w:val="24"/>
        </w:rPr>
        <w:t>imaginez</w:t>
      </w:r>
      <w:r w:rsidRPr="00EE4162">
        <w:rPr>
          <w:rFonts w:ascii="Arial" w:hAnsi="Arial"/>
          <w:i/>
          <w:color w:val="auto"/>
          <w:sz w:val="24"/>
        </w:rPr>
        <w:t>-vous ? Quels autres êtres humains vous viennent à l’esprit lorsque vous pensez à l’</w:t>
      </w:r>
      <w:r w:rsidR="00F62DC7" w:rsidRPr="00EE4162">
        <w:rPr>
          <w:rFonts w:ascii="Arial" w:hAnsi="Arial"/>
          <w:i/>
          <w:color w:val="auto"/>
          <w:sz w:val="24"/>
        </w:rPr>
        <w:t>e</w:t>
      </w:r>
      <w:r w:rsidRPr="00EE4162">
        <w:rPr>
          <w:rFonts w:ascii="Arial" w:hAnsi="Arial"/>
          <w:i/>
          <w:color w:val="auto"/>
          <w:sz w:val="24"/>
        </w:rPr>
        <w:t>au ?</w:t>
      </w:r>
    </w:p>
    <w:p w14:paraId="1B7F5821" w14:textId="1EA27E56" w:rsidR="00645F4E" w:rsidRDefault="003E05B9" w:rsidP="0032718B">
      <w:pPr>
        <w:pStyle w:val="BodyA"/>
        <w:spacing w:after="0" w:line="240" w:lineRule="auto"/>
        <w:rPr>
          <w:rFonts w:ascii="Arial" w:eastAsia="Arial" w:hAnsi="Arial" w:cs="Arial"/>
          <w:sz w:val="24"/>
          <w:szCs w:val="24"/>
        </w:rPr>
      </w:pPr>
      <w:r>
        <w:rPr>
          <w:rFonts w:ascii="Arial" w:hAnsi="Arial"/>
          <w:i/>
          <w:sz w:val="24"/>
        </w:rPr>
        <w:t xml:space="preserve">Quels cours d’eau se trouvent près de vous ? Comment protégerez-vous ces </w:t>
      </w:r>
      <w:r w:rsidR="004414F7">
        <w:rPr>
          <w:rFonts w:ascii="Arial" w:hAnsi="Arial"/>
          <w:i/>
          <w:sz w:val="24"/>
        </w:rPr>
        <w:t>derniers</w:t>
      </w:r>
      <w:r>
        <w:rPr>
          <w:rFonts w:ascii="Arial" w:hAnsi="Arial"/>
          <w:i/>
          <w:sz w:val="24"/>
        </w:rPr>
        <w:t> ?</w:t>
      </w:r>
    </w:p>
    <w:p w14:paraId="7F64AB52" w14:textId="77777777" w:rsidR="00645F4E" w:rsidRDefault="00645F4E">
      <w:pPr>
        <w:pStyle w:val="BodyA"/>
        <w:rPr>
          <w:rFonts w:ascii="Arial" w:eastAsia="Arial" w:hAnsi="Arial" w:cs="Arial"/>
          <w:i/>
          <w:iCs/>
          <w:sz w:val="24"/>
          <w:szCs w:val="24"/>
          <w:u w:color="0070C0"/>
        </w:rPr>
      </w:pPr>
    </w:p>
    <w:p w14:paraId="540D77FA" w14:textId="77777777" w:rsidR="00645F4E" w:rsidRDefault="003E05B9">
      <w:pPr>
        <w:pStyle w:val="BodyA"/>
        <w:rPr>
          <w:rFonts w:ascii="Arial" w:eastAsia="Arial" w:hAnsi="Arial" w:cs="Arial"/>
          <w:i/>
          <w:iCs/>
          <w:sz w:val="24"/>
          <w:szCs w:val="24"/>
          <w:u w:color="0070C0"/>
        </w:rPr>
      </w:pPr>
      <w:r>
        <w:rPr>
          <w:rFonts w:ascii="Arial" w:hAnsi="Arial"/>
          <w:i/>
          <w:sz w:val="24"/>
          <w:u w:color="0070C0"/>
        </w:rPr>
        <w:t>À propos de l’artiste :</w:t>
      </w:r>
    </w:p>
    <w:p w14:paraId="23C09028" w14:textId="1FC1EBD1" w:rsidR="00645F4E" w:rsidRDefault="003E05B9">
      <w:pPr>
        <w:pStyle w:val="BodyA"/>
        <w:rPr>
          <w:rFonts w:ascii="Arial" w:eastAsia="Arial" w:hAnsi="Arial" w:cs="Arial"/>
          <w:sz w:val="24"/>
          <w:szCs w:val="24"/>
        </w:rPr>
      </w:pPr>
      <w:r>
        <w:rPr>
          <w:rFonts w:ascii="Arial" w:hAnsi="Arial"/>
          <w:sz w:val="24"/>
        </w:rPr>
        <w:t xml:space="preserve">Emma </w:t>
      </w:r>
      <w:proofErr w:type="spellStart"/>
      <w:r>
        <w:rPr>
          <w:rFonts w:ascii="Arial" w:hAnsi="Arial"/>
          <w:sz w:val="24"/>
        </w:rPr>
        <w:t>Hassencahl-Perley</w:t>
      </w:r>
      <w:proofErr w:type="spellEnd"/>
      <w:r>
        <w:rPr>
          <w:rFonts w:ascii="Arial" w:hAnsi="Arial"/>
          <w:sz w:val="24"/>
        </w:rPr>
        <w:t xml:space="preserve"> est une artiste </w:t>
      </w:r>
      <w:r w:rsidRPr="00EE4162">
        <w:rPr>
          <w:rFonts w:ascii="Arial" w:hAnsi="Arial"/>
          <w:color w:val="auto"/>
          <w:sz w:val="24"/>
        </w:rPr>
        <w:t>en arts visuels</w:t>
      </w:r>
      <w:r w:rsidR="00C602D7" w:rsidRPr="00EE4162">
        <w:rPr>
          <w:rFonts w:ascii="Arial" w:hAnsi="Arial"/>
          <w:color w:val="auto"/>
          <w:sz w:val="24"/>
        </w:rPr>
        <w:t xml:space="preserve"> </w:t>
      </w:r>
      <w:proofErr w:type="spellStart"/>
      <w:r w:rsidR="00C602D7" w:rsidRPr="00EE4162">
        <w:rPr>
          <w:rFonts w:ascii="Arial" w:hAnsi="Arial"/>
          <w:color w:val="auto"/>
          <w:sz w:val="24"/>
        </w:rPr>
        <w:t>Wolastoqew</w:t>
      </w:r>
      <w:proofErr w:type="spellEnd"/>
      <w:r w:rsidRPr="00EE4162">
        <w:rPr>
          <w:rFonts w:ascii="Arial" w:hAnsi="Arial"/>
          <w:color w:val="auto"/>
          <w:sz w:val="24"/>
        </w:rPr>
        <w:t>, enseignante, conservatrice</w:t>
      </w:r>
      <w:r w:rsidR="00C602D7" w:rsidRPr="00EE4162">
        <w:rPr>
          <w:rFonts w:ascii="Arial" w:hAnsi="Arial"/>
          <w:color w:val="auto"/>
          <w:sz w:val="24"/>
        </w:rPr>
        <w:t xml:space="preserve"> émergente</w:t>
      </w:r>
      <w:r w:rsidRPr="00EE4162">
        <w:rPr>
          <w:rFonts w:ascii="Arial" w:hAnsi="Arial"/>
          <w:color w:val="auto"/>
          <w:sz w:val="24"/>
        </w:rPr>
        <w:t>, écrivain</w:t>
      </w:r>
      <w:r w:rsidR="004414F7" w:rsidRPr="00EE4162">
        <w:rPr>
          <w:rFonts w:ascii="Arial" w:hAnsi="Arial"/>
          <w:color w:val="auto"/>
          <w:sz w:val="24"/>
        </w:rPr>
        <w:t>e</w:t>
      </w:r>
      <w:r w:rsidRPr="00EE4162">
        <w:rPr>
          <w:rFonts w:ascii="Arial" w:hAnsi="Arial"/>
          <w:color w:val="auto"/>
          <w:sz w:val="24"/>
        </w:rPr>
        <w:t xml:space="preserve"> et historienne de l’art </w:t>
      </w:r>
      <w:proofErr w:type="spellStart"/>
      <w:r w:rsidRPr="00EE4162">
        <w:rPr>
          <w:rFonts w:ascii="Arial" w:hAnsi="Arial"/>
          <w:color w:val="auto"/>
          <w:sz w:val="24"/>
        </w:rPr>
        <w:t>wolastoqiyik</w:t>
      </w:r>
      <w:proofErr w:type="spellEnd"/>
      <w:r>
        <w:rPr>
          <w:rFonts w:ascii="Arial" w:hAnsi="Arial"/>
          <w:sz w:val="24"/>
        </w:rPr>
        <w:t xml:space="preserve">, originaire de </w:t>
      </w:r>
      <w:proofErr w:type="spellStart"/>
      <w:r>
        <w:rPr>
          <w:rFonts w:ascii="Arial" w:hAnsi="Arial"/>
          <w:sz w:val="24"/>
        </w:rPr>
        <w:t>Neqotkuk</w:t>
      </w:r>
      <w:proofErr w:type="spellEnd"/>
      <w:r>
        <w:rPr>
          <w:rFonts w:ascii="Arial" w:hAnsi="Arial"/>
          <w:sz w:val="24"/>
        </w:rPr>
        <w:t xml:space="preserve"> (Première Nation </w:t>
      </w:r>
      <w:proofErr w:type="spellStart"/>
      <w:r>
        <w:rPr>
          <w:rFonts w:ascii="Arial" w:hAnsi="Arial"/>
          <w:sz w:val="24"/>
        </w:rPr>
        <w:t>Tobique</w:t>
      </w:r>
      <w:proofErr w:type="spellEnd"/>
      <w:r>
        <w:rPr>
          <w:rFonts w:ascii="Arial" w:hAnsi="Arial"/>
          <w:sz w:val="24"/>
        </w:rPr>
        <w:t xml:space="preserve">), Nouveau-Brunswick. Emma </w:t>
      </w:r>
      <w:proofErr w:type="spellStart"/>
      <w:r>
        <w:rPr>
          <w:rFonts w:ascii="Arial" w:hAnsi="Arial"/>
          <w:sz w:val="24"/>
        </w:rPr>
        <w:t>Hassencahl-Perley</w:t>
      </w:r>
      <w:proofErr w:type="spellEnd"/>
      <w:r>
        <w:rPr>
          <w:rFonts w:ascii="Arial" w:hAnsi="Arial"/>
          <w:sz w:val="24"/>
        </w:rPr>
        <w:t xml:space="preserve"> aborde cette œuvre sous l’angle d’une relation individuelle avec l’eau ancrée dans l’identité collective de la nation </w:t>
      </w:r>
      <w:proofErr w:type="spellStart"/>
      <w:r>
        <w:rPr>
          <w:rFonts w:ascii="Arial" w:hAnsi="Arial"/>
          <w:sz w:val="24"/>
        </w:rPr>
        <w:t>wolastoqiyik</w:t>
      </w:r>
      <w:proofErr w:type="spellEnd"/>
      <w:r>
        <w:rPr>
          <w:rFonts w:ascii="Arial" w:hAnsi="Arial"/>
          <w:sz w:val="24"/>
        </w:rPr>
        <w:t xml:space="preserve"> inspirée des ontologies féministes autochtones de l’eau.</w:t>
      </w:r>
    </w:p>
    <w:p w14:paraId="67B5CB01" w14:textId="77777777" w:rsidR="00645F4E" w:rsidRDefault="00645F4E">
      <w:pPr>
        <w:pStyle w:val="BodyA"/>
        <w:rPr>
          <w:rFonts w:ascii="Arial" w:eastAsia="Arial" w:hAnsi="Arial" w:cs="Arial"/>
          <w:sz w:val="24"/>
          <w:szCs w:val="24"/>
          <w:u w:val="single" w:color="004377"/>
        </w:rPr>
      </w:pPr>
    </w:p>
    <w:p w14:paraId="4439CA11" w14:textId="7AF33903" w:rsidR="00645F4E" w:rsidRDefault="003E05B9">
      <w:pPr>
        <w:pStyle w:val="BodyA"/>
        <w:rPr>
          <w:rFonts w:ascii="Arial" w:eastAsia="Arial" w:hAnsi="Arial" w:cs="Arial"/>
          <w:i/>
          <w:iCs/>
          <w:sz w:val="24"/>
          <w:szCs w:val="24"/>
        </w:rPr>
      </w:pPr>
      <w:r>
        <w:rPr>
          <w:rFonts w:ascii="Arial" w:hAnsi="Arial"/>
          <w:i/>
          <w:sz w:val="24"/>
        </w:rPr>
        <w:t>Observez les lignes dans l'œuvre. Que remarquez-vous ?</w:t>
      </w:r>
    </w:p>
    <w:p w14:paraId="7809CCCF" w14:textId="103EC9CE" w:rsidR="00645F4E" w:rsidRDefault="003E05B9">
      <w:pPr>
        <w:pStyle w:val="BodyA"/>
        <w:rPr>
          <w:rFonts w:ascii="Arial" w:eastAsia="Arial" w:hAnsi="Arial" w:cs="Arial"/>
          <w:i/>
          <w:iCs/>
          <w:sz w:val="24"/>
          <w:szCs w:val="24"/>
        </w:rPr>
      </w:pPr>
      <w:r>
        <w:rPr>
          <w:rFonts w:ascii="Arial" w:hAnsi="Arial"/>
          <w:sz w:val="24"/>
        </w:rPr>
        <w:t xml:space="preserve">Les peintures et les ouvrages perlés d’Emma </w:t>
      </w:r>
      <w:proofErr w:type="spellStart"/>
      <w:r>
        <w:rPr>
          <w:rFonts w:ascii="Arial" w:hAnsi="Arial"/>
          <w:sz w:val="24"/>
        </w:rPr>
        <w:t>Hassencahl-Perley</w:t>
      </w:r>
      <w:proofErr w:type="spellEnd"/>
      <w:r>
        <w:rPr>
          <w:rFonts w:ascii="Arial" w:hAnsi="Arial"/>
          <w:sz w:val="24"/>
        </w:rPr>
        <w:t xml:space="preserve"> utilisent souvent l’iconographie Wabanaki à double courbure que l’on retrouve dans les tissus perlés et les tenues cérémonielles. Les motifs à double courbure évoquent des relations, avec </w:t>
      </w:r>
      <w:r w:rsidR="002E41B6" w:rsidRPr="00EE4162">
        <w:rPr>
          <w:rFonts w:ascii="Arial" w:hAnsi="Arial"/>
          <w:color w:val="auto"/>
          <w:sz w:val="24"/>
        </w:rPr>
        <w:t>soi-même</w:t>
      </w:r>
      <w:r w:rsidRPr="00EE4162">
        <w:rPr>
          <w:rFonts w:ascii="Arial" w:hAnsi="Arial"/>
          <w:color w:val="auto"/>
          <w:sz w:val="24"/>
        </w:rPr>
        <w:t xml:space="preserve"> </w:t>
      </w:r>
      <w:r>
        <w:rPr>
          <w:rFonts w:ascii="Arial" w:hAnsi="Arial"/>
          <w:sz w:val="24"/>
        </w:rPr>
        <w:t>ou un partenaire. Lorsque les images sont reflétées ou regroupées, elles représentent la famille et la communauté. La plupart des motifs à double courb</w:t>
      </w:r>
      <w:r w:rsidR="004414F7">
        <w:rPr>
          <w:rFonts w:ascii="Arial" w:hAnsi="Arial"/>
          <w:sz w:val="24"/>
        </w:rPr>
        <w:t>ur</w:t>
      </w:r>
      <w:r>
        <w:rPr>
          <w:rFonts w:ascii="Arial" w:hAnsi="Arial"/>
          <w:sz w:val="24"/>
        </w:rPr>
        <w:t xml:space="preserve">e sont embellis à l’aide de symboles liés à la flore qui suggèrent un équilibre avec la nature. </w:t>
      </w:r>
      <w:r w:rsidRPr="00EE4162">
        <w:rPr>
          <w:rFonts w:ascii="Arial" w:hAnsi="Arial"/>
          <w:i/>
          <w:color w:val="auto"/>
          <w:sz w:val="24"/>
        </w:rPr>
        <w:t>Observez-vous un tel équilibre</w:t>
      </w:r>
      <w:r w:rsidR="00EE4162" w:rsidRPr="00EE4162">
        <w:rPr>
          <w:rFonts w:ascii="Arial" w:hAnsi="Arial"/>
          <w:i/>
          <w:color w:val="auto"/>
          <w:sz w:val="24"/>
        </w:rPr>
        <w:t> </w:t>
      </w:r>
      <w:r>
        <w:rPr>
          <w:rFonts w:ascii="Arial" w:hAnsi="Arial"/>
          <w:i/>
          <w:sz w:val="24"/>
        </w:rPr>
        <w:t>? Où êtes-vous susceptible d’entrevoir une communauté ? Qui fait partie de votre communauté ?</w:t>
      </w:r>
    </w:p>
    <w:p w14:paraId="2B030ADA" w14:textId="77777777" w:rsidR="00645F4E" w:rsidRDefault="003E05B9">
      <w:pPr>
        <w:pStyle w:val="BodyA"/>
        <w:rPr>
          <w:rFonts w:ascii="Arial" w:eastAsia="Arial" w:hAnsi="Arial" w:cs="Arial"/>
          <w:i/>
          <w:iCs/>
          <w:sz w:val="24"/>
          <w:szCs w:val="24"/>
        </w:rPr>
      </w:pPr>
      <w:r>
        <w:rPr>
          <w:rFonts w:ascii="Arial" w:hAnsi="Arial"/>
          <w:i/>
          <w:sz w:val="24"/>
        </w:rPr>
        <w:t>Quel est le rapport existant entre les rivières représentées dans cette fresque et Portland, Maine ?</w:t>
      </w:r>
    </w:p>
    <w:p w14:paraId="2EC4052B" w14:textId="77777777" w:rsidR="00645F4E" w:rsidRDefault="00645F4E">
      <w:pPr>
        <w:pStyle w:val="BodyA"/>
        <w:rPr>
          <w:rFonts w:ascii="Arial" w:eastAsia="Arial" w:hAnsi="Arial" w:cs="Arial"/>
          <w:i/>
          <w:iCs/>
          <w:sz w:val="24"/>
          <w:szCs w:val="24"/>
        </w:rPr>
      </w:pPr>
    </w:p>
    <w:p w14:paraId="31071066" w14:textId="77777777" w:rsidR="00645F4E" w:rsidRDefault="003E05B9">
      <w:pPr>
        <w:pStyle w:val="BodyA"/>
        <w:rPr>
          <w:rFonts w:ascii="Arial" w:eastAsia="Arial" w:hAnsi="Arial" w:cs="Arial"/>
          <w:b/>
          <w:bCs/>
          <w:sz w:val="24"/>
          <w:szCs w:val="24"/>
        </w:rPr>
      </w:pPr>
      <w:r>
        <w:rPr>
          <w:rFonts w:ascii="Arial" w:hAnsi="Arial"/>
          <w:b/>
          <w:sz w:val="24"/>
        </w:rPr>
        <w:t>Guide de prononciation</w:t>
      </w:r>
    </w:p>
    <w:p w14:paraId="770CE15C" w14:textId="77777777" w:rsidR="00645F4E" w:rsidRPr="00061927" w:rsidRDefault="003E05B9">
      <w:pPr>
        <w:pStyle w:val="BodyA"/>
        <w:rPr>
          <w:rFonts w:ascii="Arial" w:eastAsia="Arial" w:hAnsi="Arial" w:cs="Arial"/>
          <w:sz w:val="24"/>
          <w:szCs w:val="24"/>
          <w:u w:val="single" w:color="004377"/>
        </w:rPr>
      </w:pPr>
      <w:proofErr w:type="spellStart"/>
      <w:r>
        <w:rPr>
          <w:rFonts w:ascii="Arial" w:hAnsi="Arial"/>
          <w:sz w:val="24"/>
          <w:u w:color="212121"/>
        </w:rPr>
        <w:t>Neqotkuk</w:t>
      </w:r>
      <w:proofErr w:type="spellEnd"/>
      <w:r>
        <w:rPr>
          <w:rFonts w:ascii="Arial" w:hAnsi="Arial"/>
          <w:sz w:val="24"/>
          <w:u w:color="212121"/>
        </w:rPr>
        <w:t xml:space="preserve"> (« Né-gout-</w:t>
      </w:r>
      <w:proofErr w:type="spellStart"/>
      <w:r>
        <w:rPr>
          <w:rFonts w:ascii="Arial" w:hAnsi="Arial"/>
          <w:sz w:val="24"/>
          <w:u w:color="212121"/>
        </w:rPr>
        <w:t>goug</w:t>
      </w:r>
      <w:proofErr w:type="spellEnd"/>
      <w:r>
        <w:rPr>
          <w:rFonts w:ascii="Arial" w:hAnsi="Arial"/>
          <w:sz w:val="24"/>
          <w:u w:color="212121"/>
        </w:rPr>
        <w:t> ») Wabanaki (« </w:t>
      </w:r>
      <w:proofErr w:type="spellStart"/>
      <w:r>
        <w:rPr>
          <w:rFonts w:ascii="Arial" w:hAnsi="Arial"/>
          <w:sz w:val="24"/>
          <w:u w:color="212121"/>
        </w:rPr>
        <w:t>Wab</w:t>
      </w:r>
      <w:proofErr w:type="spellEnd"/>
      <w:r>
        <w:rPr>
          <w:rFonts w:ascii="Arial" w:hAnsi="Arial"/>
          <w:sz w:val="24"/>
          <w:u w:color="212121"/>
        </w:rPr>
        <w:t>-ah-na-</w:t>
      </w:r>
      <w:proofErr w:type="spellStart"/>
      <w:r>
        <w:rPr>
          <w:rFonts w:ascii="Arial" w:hAnsi="Arial"/>
          <w:sz w:val="24"/>
          <w:u w:color="212121"/>
        </w:rPr>
        <w:t>ki</w:t>
      </w:r>
      <w:proofErr w:type="spellEnd"/>
      <w:r>
        <w:rPr>
          <w:rFonts w:ascii="Arial" w:hAnsi="Arial"/>
          <w:sz w:val="24"/>
          <w:u w:color="212121"/>
        </w:rPr>
        <w:t xml:space="preserve"> ») </w:t>
      </w:r>
      <w:proofErr w:type="spellStart"/>
      <w:r>
        <w:rPr>
          <w:rFonts w:ascii="Arial" w:hAnsi="Arial"/>
          <w:sz w:val="24"/>
          <w:u w:color="212121"/>
        </w:rPr>
        <w:t>Wolastoqew</w:t>
      </w:r>
      <w:proofErr w:type="spellEnd"/>
      <w:r>
        <w:rPr>
          <w:rFonts w:ascii="Arial" w:hAnsi="Arial"/>
          <w:sz w:val="24"/>
          <w:u w:color="212121"/>
        </w:rPr>
        <w:t xml:space="preserve"> (« </w:t>
      </w:r>
      <w:proofErr w:type="spellStart"/>
      <w:r>
        <w:rPr>
          <w:rFonts w:ascii="Arial" w:hAnsi="Arial"/>
          <w:sz w:val="24"/>
          <w:u w:color="212121"/>
        </w:rPr>
        <w:t>Woul</w:t>
      </w:r>
      <w:proofErr w:type="spellEnd"/>
      <w:r>
        <w:rPr>
          <w:rFonts w:ascii="Arial" w:hAnsi="Arial"/>
          <w:sz w:val="24"/>
          <w:u w:color="212121"/>
        </w:rPr>
        <w:t>-es-</w:t>
      </w:r>
      <w:proofErr w:type="spellStart"/>
      <w:r>
        <w:rPr>
          <w:rFonts w:ascii="Arial" w:hAnsi="Arial"/>
          <w:sz w:val="24"/>
          <w:u w:color="212121"/>
        </w:rPr>
        <w:t>tog</w:t>
      </w:r>
      <w:proofErr w:type="spellEnd"/>
      <w:r>
        <w:rPr>
          <w:rFonts w:ascii="Arial" w:hAnsi="Arial"/>
          <w:sz w:val="24"/>
          <w:u w:color="212121"/>
        </w:rPr>
        <w:t>-</w:t>
      </w:r>
      <w:proofErr w:type="spellStart"/>
      <w:r>
        <w:rPr>
          <w:rFonts w:ascii="Arial" w:hAnsi="Arial"/>
          <w:sz w:val="24"/>
          <w:u w:color="212121"/>
        </w:rPr>
        <w:t>wiw</w:t>
      </w:r>
      <w:proofErr w:type="spellEnd"/>
      <w:r>
        <w:rPr>
          <w:rFonts w:ascii="Arial" w:hAnsi="Arial"/>
          <w:sz w:val="24"/>
          <w:u w:color="212121"/>
        </w:rPr>
        <w:t xml:space="preserve"> ») </w:t>
      </w:r>
      <w:proofErr w:type="spellStart"/>
      <w:r>
        <w:rPr>
          <w:rFonts w:ascii="Arial" w:hAnsi="Arial"/>
          <w:sz w:val="24"/>
          <w:u w:color="0E101A"/>
        </w:rPr>
        <w:t>Wolastoqiyik</w:t>
      </w:r>
      <w:proofErr w:type="spellEnd"/>
      <w:r>
        <w:rPr>
          <w:rFonts w:ascii="Arial" w:hAnsi="Arial"/>
          <w:sz w:val="24"/>
          <w:u w:color="0E101A"/>
        </w:rPr>
        <w:t xml:space="preserve"> (« </w:t>
      </w:r>
      <w:proofErr w:type="spellStart"/>
      <w:r>
        <w:rPr>
          <w:rFonts w:ascii="Arial" w:hAnsi="Arial"/>
          <w:sz w:val="24"/>
          <w:u w:color="0E101A"/>
        </w:rPr>
        <w:t>Woul</w:t>
      </w:r>
      <w:proofErr w:type="spellEnd"/>
      <w:r>
        <w:rPr>
          <w:rFonts w:ascii="Arial" w:hAnsi="Arial"/>
          <w:sz w:val="24"/>
          <w:u w:color="0E101A"/>
        </w:rPr>
        <w:t>-es-</w:t>
      </w:r>
      <w:proofErr w:type="spellStart"/>
      <w:r>
        <w:rPr>
          <w:rFonts w:ascii="Arial" w:hAnsi="Arial"/>
          <w:sz w:val="24"/>
          <w:u w:color="0E101A"/>
        </w:rPr>
        <w:t>tog</w:t>
      </w:r>
      <w:proofErr w:type="spellEnd"/>
      <w:r>
        <w:rPr>
          <w:rFonts w:ascii="Arial" w:hAnsi="Arial"/>
          <w:sz w:val="24"/>
          <w:u w:color="0E101A"/>
        </w:rPr>
        <w:t>-</w:t>
      </w:r>
      <w:proofErr w:type="spellStart"/>
      <w:r>
        <w:rPr>
          <w:rFonts w:ascii="Arial" w:hAnsi="Arial"/>
          <w:sz w:val="24"/>
          <w:u w:color="0E101A"/>
        </w:rPr>
        <w:t>wi-ig</w:t>
      </w:r>
      <w:proofErr w:type="spellEnd"/>
      <w:r>
        <w:rPr>
          <w:rFonts w:ascii="Arial" w:hAnsi="Arial"/>
          <w:sz w:val="24"/>
          <w:u w:color="0E101A"/>
        </w:rPr>
        <w:t> »)</w:t>
      </w:r>
      <w:r>
        <w:rPr>
          <w:rFonts w:ascii="Arial" w:hAnsi="Arial"/>
          <w:sz w:val="24"/>
          <w:u w:val="single" w:color="004377"/>
        </w:rPr>
        <w:t xml:space="preserve"> </w:t>
      </w:r>
    </w:p>
    <w:p w14:paraId="442E6B20" w14:textId="77777777" w:rsidR="00645F4E" w:rsidRPr="00061927" w:rsidRDefault="00645F4E">
      <w:pPr>
        <w:pStyle w:val="BodyA"/>
        <w:rPr>
          <w:rFonts w:ascii="Arial" w:eastAsia="Arial" w:hAnsi="Arial" w:cs="Arial"/>
          <w:sz w:val="24"/>
          <w:szCs w:val="24"/>
          <w:lang w:val="it-IT"/>
        </w:rPr>
      </w:pPr>
    </w:p>
    <w:p w14:paraId="43D08942" w14:textId="56993C96" w:rsidR="00645F4E" w:rsidRDefault="003E05B9">
      <w:pPr>
        <w:pStyle w:val="BodyA"/>
        <w:rPr>
          <w:rFonts w:ascii="Arial" w:eastAsia="Arial" w:hAnsi="Arial" w:cs="Arial"/>
          <w:sz w:val="24"/>
          <w:szCs w:val="24"/>
        </w:rPr>
      </w:pPr>
      <w:r>
        <w:rPr>
          <w:rFonts w:ascii="Arial" w:hAnsi="Arial"/>
          <w:sz w:val="24"/>
        </w:rPr>
        <w:t xml:space="preserve">« Comprendre et respecter l’eau comme une entité vivante et un </w:t>
      </w:r>
      <w:r w:rsidRPr="00EE4162">
        <w:rPr>
          <w:rFonts w:ascii="Arial" w:hAnsi="Arial"/>
          <w:color w:val="auto"/>
          <w:sz w:val="24"/>
        </w:rPr>
        <w:t>ancêtre</w:t>
      </w:r>
      <w:r w:rsidR="008C0E12">
        <w:rPr>
          <w:rFonts w:ascii="Arial" w:hAnsi="Arial"/>
          <w:sz w:val="24"/>
        </w:rPr>
        <w:t xml:space="preserve"> </w:t>
      </w:r>
      <w:r>
        <w:rPr>
          <w:rFonts w:ascii="Arial" w:hAnsi="Arial"/>
          <w:sz w:val="24"/>
        </w:rPr>
        <w:t xml:space="preserve">nous fait découvrir l’interdépendance et la relation sacrée avec l’esprit féminin, symbolisant notre mère. En tant qu’enfants dans le ventre de notre mère, nous sommes blottis dans l’eau, notre relation avec l’eau commence donc avant notre naissance. Nous devons agir en relation avec l’eau et respecter notre obligation envers </w:t>
      </w:r>
      <w:r w:rsidR="004414F7">
        <w:rPr>
          <w:rFonts w:ascii="Arial" w:hAnsi="Arial"/>
          <w:sz w:val="24"/>
        </w:rPr>
        <w:t>celle-ci</w:t>
      </w:r>
      <w:r>
        <w:rPr>
          <w:rFonts w:ascii="Arial" w:hAnsi="Arial"/>
          <w:sz w:val="24"/>
        </w:rPr>
        <w:t xml:space="preserve">. » - Emma </w:t>
      </w:r>
      <w:proofErr w:type="spellStart"/>
      <w:r>
        <w:rPr>
          <w:rFonts w:ascii="Arial" w:hAnsi="Arial"/>
          <w:sz w:val="24"/>
        </w:rPr>
        <w:t>Hassencahl-Perley</w:t>
      </w:r>
      <w:proofErr w:type="spellEnd"/>
      <w:r>
        <w:rPr>
          <w:rFonts w:ascii="Arial" w:hAnsi="Arial"/>
          <w:sz w:val="24"/>
        </w:rPr>
        <w:t xml:space="preserve">, créatrice de la fresque </w:t>
      </w:r>
      <w:proofErr w:type="spellStart"/>
      <w:r>
        <w:rPr>
          <w:rFonts w:ascii="Arial" w:hAnsi="Arial"/>
          <w:i/>
          <w:sz w:val="24"/>
        </w:rPr>
        <w:t>skitpeq</w:t>
      </w:r>
      <w:proofErr w:type="spellEnd"/>
      <w:r w:rsidR="00FF0404">
        <w:rPr>
          <w:rFonts w:ascii="Arial" w:hAnsi="Arial"/>
          <w:i/>
          <w:sz w:val="24"/>
        </w:rPr>
        <w:t>.</w:t>
      </w:r>
    </w:p>
    <w:p w14:paraId="3FBBE24F" w14:textId="77777777" w:rsidR="00645F4E" w:rsidRDefault="00645F4E">
      <w:pPr>
        <w:pStyle w:val="BodyA"/>
        <w:rPr>
          <w:rFonts w:ascii="Arial" w:eastAsia="Arial" w:hAnsi="Arial" w:cs="Arial"/>
          <w:i/>
          <w:iCs/>
          <w:sz w:val="24"/>
          <w:szCs w:val="24"/>
        </w:rPr>
      </w:pPr>
    </w:p>
    <w:p w14:paraId="25E5D6E7" w14:textId="0E875D52" w:rsidR="00645F4E" w:rsidRDefault="003E05B9">
      <w:pPr>
        <w:pStyle w:val="BodyA"/>
        <w:rPr>
          <w:rFonts w:ascii="Arial" w:eastAsia="Arial" w:hAnsi="Arial" w:cs="Arial"/>
          <w:i/>
          <w:iCs/>
          <w:sz w:val="24"/>
          <w:szCs w:val="24"/>
        </w:rPr>
      </w:pPr>
      <w:r>
        <w:rPr>
          <w:rFonts w:ascii="Arial" w:hAnsi="Arial"/>
          <w:i/>
          <w:sz w:val="24"/>
        </w:rPr>
        <w:t>Inscription sur le sol :</w:t>
      </w:r>
    </w:p>
    <w:p w14:paraId="7D722C76" w14:textId="0582FBA4" w:rsidR="00645F4E" w:rsidRDefault="003E05B9">
      <w:pPr>
        <w:pStyle w:val="BodyA"/>
        <w:rPr>
          <w:rFonts w:ascii="Arial" w:eastAsia="Arial" w:hAnsi="Arial" w:cs="Arial"/>
          <w:i/>
          <w:iCs/>
          <w:sz w:val="24"/>
          <w:szCs w:val="24"/>
        </w:rPr>
      </w:pPr>
      <w:r>
        <w:rPr>
          <w:rFonts w:ascii="Arial" w:hAnsi="Arial"/>
          <w:sz w:val="24"/>
        </w:rPr>
        <w:t>À 483 kilomètres</w:t>
      </w:r>
      <w:r w:rsidR="00293ADA">
        <w:rPr>
          <w:rFonts w:ascii="Arial" w:hAnsi="Arial"/>
          <w:sz w:val="24"/>
        </w:rPr>
        <w:t xml:space="preserve"> </w:t>
      </w:r>
      <w:r>
        <w:rPr>
          <w:rFonts w:ascii="Arial" w:hAnsi="Arial"/>
          <w:sz w:val="24"/>
        </w:rPr>
        <w:t xml:space="preserve">au nord-ouest de Portland, la rivière </w:t>
      </w:r>
      <w:proofErr w:type="spellStart"/>
      <w:r>
        <w:rPr>
          <w:rFonts w:ascii="Arial" w:hAnsi="Arial"/>
          <w:sz w:val="24"/>
        </w:rPr>
        <w:t>Wolastoq</w:t>
      </w:r>
      <w:proofErr w:type="spellEnd"/>
      <w:r>
        <w:rPr>
          <w:rFonts w:ascii="Arial" w:hAnsi="Arial"/>
          <w:sz w:val="24"/>
        </w:rPr>
        <w:t xml:space="preserve"> (aussi connue sous le nom de fleuve Saint-Jean) se verse dans le Golfe du Maine, masse d’eau se trouvant à moins d’un kilomètre du Portland Museum of Art. </w:t>
      </w:r>
      <w:r w:rsidR="00293ADA">
        <w:rPr>
          <w:rFonts w:ascii="Arial" w:hAnsi="Arial"/>
          <w:sz w:val="24"/>
        </w:rPr>
        <w:br/>
      </w:r>
      <w:r>
        <w:rPr>
          <w:rFonts w:ascii="Arial" w:hAnsi="Arial"/>
          <w:i/>
          <w:iCs/>
          <w:sz w:val="24"/>
        </w:rPr>
        <w:t>Quels cours d’eau se trouvent près de vous</w:t>
      </w:r>
      <w:r>
        <w:rPr>
          <w:rFonts w:ascii="Arial" w:hAnsi="Arial"/>
          <w:sz w:val="24"/>
        </w:rPr>
        <w:t> </w:t>
      </w:r>
      <w:r>
        <w:rPr>
          <w:rFonts w:ascii="Arial" w:hAnsi="Arial"/>
          <w:i/>
          <w:sz w:val="24"/>
        </w:rPr>
        <w:t>?</w:t>
      </w:r>
    </w:p>
    <w:p w14:paraId="2020B530" w14:textId="77777777" w:rsidR="00645F4E" w:rsidRDefault="00645F4E">
      <w:pPr>
        <w:pStyle w:val="BodyA"/>
        <w:rPr>
          <w:rFonts w:ascii="Arial" w:eastAsia="Arial" w:hAnsi="Arial" w:cs="Arial"/>
          <w:i/>
          <w:iCs/>
          <w:sz w:val="24"/>
          <w:szCs w:val="24"/>
        </w:rPr>
      </w:pPr>
    </w:p>
    <w:sectPr w:rsidR="00645F4E" w:rsidSect="007D411A">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AB99" w14:textId="77777777" w:rsidR="004A5AEA" w:rsidRDefault="004A5AEA">
      <w:r>
        <w:separator/>
      </w:r>
    </w:p>
  </w:endnote>
  <w:endnote w:type="continuationSeparator" w:id="0">
    <w:p w14:paraId="2B4FD033" w14:textId="77777777" w:rsidR="004A5AEA" w:rsidRDefault="004A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63"/>
      <w:docPartObj>
        <w:docPartGallery w:val="Page Numbers (Bottom of Page)"/>
        <w:docPartUnique/>
      </w:docPartObj>
    </w:sdtPr>
    <w:sdtEndPr>
      <w:rPr>
        <w:noProof/>
      </w:rPr>
    </w:sdtEndPr>
    <w:sdtContent>
      <w:p w14:paraId="0473B3E9" w14:textId="0DE0AE05" w:rsidR="00645F4E" w:rsidRDefault="00EE7821" w:rsidP="00A57684">
        <w:pPr>
          <w:pStyle w:val="Footer"/>
          <w:jc w:val="cen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3047" w14:textId="77777777" w:rsidR="004A5AEA" w:rsidRDefault="004A5AEA">
      <w:r>
        <w:separator/>
      </w:r>
    </w:p>
  </w:footnote>
  <w:footnote w:type="continuationSeparator" w:id="0">
    <w:p w14:paraId="2B8B3169" w14:textId="77777777" w:rsidR="004A5AEA" w:rsidRDefault="004A5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4E"/>
    <w:rsid w:val="00003FA2"/>
    <w:rsid w:val="00032490"/>
    <w:rsid w:val="000557CD"/>
    <w:rsid w:val="00061927"/>
    <w:rsid w:val="000F3757"/>
    <w:rsid w:val="001C78C8"/>
    <w:rsid w:val="00220D81"/>
    <w:rsid w:val="00274F20"/>
    <w:rsid w:val="00293ADA"/>
    <w:rsid w:val="002C6B55"/>
    <w:rsid w:val="002E41B6"/>
    <w:rsid w:val="00304A2B"/>
    <w:rsid w:val="0032718B"/>
    <w:rsid w:val="003E05B9"/>
    <w:rsid w:val="004414F7"/>
    <w:rsid w:val="004A5AEA"/>
    <w:rsid w:val="0055455D"/>
    <w:rsid w:val="005F7CA4"/>
    <w:rsid w:val="00645F4E"/>
    <w:rsid w:val="00674961"/>
    <w:rsid w:val="007025ED"/>
    <w:rsid w:val="00792040"/>
    <w:rsid w:val="007D411A"/>
    <w:rsid w:val="00823311"/>
    <w:rsid w:val="008C0E12"/>
    <w:rsid w:val="008F4B7A"/>
    <w:rsid w:val="00A2241E"/>
    <w:rsid w:val="00A57684"/>
    <w:rsid w:val="00AB7DB6"/>
    <w:rsid w:val="00C602D7"/>
    <w:rsid w:val="00C7087B"/>
    <w:rsid w:val="00D43311"/>
    <w:rsid w:val="00D52717"/>
    <w:rsid w:val="00D55AA4"/>
    <w:rsid w:val="00D71569"/>
    <w:rsid w:val="00DA3110"/>
    <w:rsid w:val="00DA352E"/>
    <w:rsid w:val="00E4509A"/>
    <w:rsid w:val="00EE4162"/>
    <w:rsid w:val="00EE7821"/>
    <w:rsid w:val="00F028D4"/>
    <w:rsid w:val="00F62DC7"/>
    <w:rsid w:val="00F70A16"/>
    <w:rsid w:val="00FB2081"/>
    <w:rsid w:val="00FC115F"/>
    <w:rsid w:val="00FF0404"/>
    <w:rsid w:val="00FF7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2B90"/>
  <w15:docId w15:val="{E15BA1D1-C8B9-4467-9F1C-983F3525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EE7821"/>
    <w:pPr>
      <w:tabs>
        <w:tab w:val="center" w:pos="4680"/>
        <w:tab w:val="right" w:pos="9360"/>
      </w:tabs>
    </w:pPr>
  </w:style>
  <w:style w:type="character" w:customStyle="1" w:styleId="HeaderChar">
    <w:name w:val="Header Char"/>
    <w:basedOn w:val="DefaultParagraphFont"/>
    <w:link w:val="Header"/>
    <w:uiPriority w:val="99"/>
    <w:rsid w:val="00EE7821"/>
    <w:rPr>
      <w:sz w:val="24"/>
      <w:szCs w:val="24"/>
    </w:rPr>
  </w:style>
  <w:style w:type="paragraph" w:styleId="Footer">
    <w:name w:val="footer"/>
    <w:basedOn w:val="Normal"/>
    <w:link w:val="FooterChar"/>
    <w:uiPriority w:val="99"/>
    <w:unhideWhenUsed/>
    <w:rsid w:val="00EE7821"/>
    <w:pPr>
      <w:tabs>
        <w:tab w:val="center" w:pos="4680"/>
        <w:tab w:val="right" w:pos="9360"/>
      </w:tabs>
    </w:pPr>
  </w:style>
  <w:style w:type="character" w:customStyle="1" w:styleId="FooterChar">
    <w:name w:val="Footer Char"/>
    <w:basedOn w:val="DefaultParagraphFont"/>
    <w:link w:val="Footer"/>
    <w:uiPriority w:val="99"/>
    <w:rsid w:val="00EE78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Dolgormaa Hersom</dc:creator>
  <cp:lastModifiedBy>Andre Hiltner</cp:lastModifiedBy>
  <cp:revision>9</cp:revision>
  <cp:lastPrinted>2022-01-28T20:29:00Z</cp:lastPrinted>
  <dcterms:created xsi:type="dcterms:W3CDTF">2022-02-09T13:17:00Z</dcterms:created>
  <dcterms:modified xsi:type="dcterms:W3CDTF">2022-02-09T13:58:00Z</dcterms:modified>
</cp:coreProperties>
</file>